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FFB4" w14:textId="01AB893F" w:rsidR="00200D00" w:rsidRPr="00793979" w:rsidRDefault="00B454B1" w:rsidP="00200D00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D641D4">
        <w:rPr>
          <w:rFonts w:cstheme="minorHAnsi"/>
          <w:b/>
          <w:color w:val="331F65"/>
          <w:sz w:val="48"/>
          <w:szCs w:val="48"/>
        </w:rPr>
        <w:t xml:space="preserve"> </w:t>
      </w:r>
      <w:r w:rsidR="00200D00" w:rsidRPr="00793979">
        <w:rPr>
          <w:rFonts w:cstheme="minorHAnsi"/>
          <w:b/>
          <w:sz w:val="48"/>
          <w:szCs w:val="48"/>
        </w:rPr>
        <w:t>Kentucky Horse Council</w:t>
      </w:r>
      <w:r w:rsidR="00B975F9">
        <w:rPr>
          <w:rFonts w:cstheme="minorHAnsi"/>
          <w:b/>
          <w:sz w:val="48"/>
          <w:szCs w:val="48"/>
        </w:rPr>
        <w:t>’s</w:t>
      </w:r>
      <w:r w:rsidR="00200D00" w:rsidRPr="00793979">
        <w:rPr>
          <w:rFonts w:cstheme="minorHAnsi"/>
          <w:b/>
          <w:sz w:val="48"/>
          <w:szCs w:val="48"/>
        </w:rPr>
        <w:t xml:space="preserve"> D</w:t>
      </w:r>
      <w:r w:rsidR="00B975F9">
        <w:rPr>
          <w:rFonts w:cstheme="minorHAnsi"/>
          <w:b/>
          <w:sz w:val="48"/>
          <w:szCs w:val="48"/>
        </w:rPr>
        <w:t>inner &amp; Discussion D</w:t>
      </w:r>
      <w:r w:rsidR="00200D00" w:rsidRPr="00793979">
        <w:rPr>
          <w:rFonts w:cstheme="minorHAnsi"/>
          <w:b/>
          <w:sz w:val="48"/>
          <w:szCs w:val="48"/>
        </w:rPr>
        <w:t>onation Levels</w:t>
      </w:r>
    </w:p>
    <w:p w14:paraId="74DF8F53" w14:textId="77777777" w:rsidR="00200D00" w:rsidRPr="00D641D4" w:rsidRDefault="00200D00" w:rsidP="00200D00">
      <w:pPr>
        <w:spacing w:after="0" w:line="240" w:lineRule="auto"/>
        <w:rPr>
          <w:rFonts w:cstheme="minorHAnsi"/>
        </w:rPr>
      </w:pPr>
    </w:p>
    <w:p w14:paraId="7FC418F6" w14:textId="6CCEF082" w:rsidR="00793979" w:rsidRPr="00793979" w:rsidRDefault="00793979" w:rsidP="00793979">
      <w:pPr>
        <w:pStyle w:val="EnvelopeReturn"/>
        <w:spacing w:line="300" w:lineRule="auto"/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</w:pPr>
      <w:r w:rsidRPr="00793979"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The Kentucky Horse Council (KHC) is a nonprofit organization dedicated to the protection and development of the Kentucky equine community through education and leadership. The Kentucky Horse Council provides educational opportunities; health and welfare programs; outreach and communication to equine enthusiasts; equine professional networking opportunities through the </w:t>
      </w:r>
      <w:proofErr w:type="gramStart"/>
      <w:r w:rsidR="00B975F9"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  <w:t>Dinner</w:t>
      </w:r>
      <w:proofErr w:type="gramEnd"/>
      <w:r w:rsidR="00B975F9"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 &amp; Discussion series</w:t>
      </w:r>
      <w:r w:rsidRPr="00793979"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  <w:t>; and trail riding advocacy</w:t>
      </w:r>
      <w:r w:rsidR="00B975F9"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  <w:t>; among other endeavors</w:t>
      </w:r>
      <w:r w:rsidRPr="00793979"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14:paraId="20FE926D" w14:textId="77777777" w:rsidR="00793979" w:rsidRPr="00793979" w:rsidRDefault="00793979" w:rsidP="00793979">
      <w:pPr>
        <w:pStyle w:val="EnvelopeReturn"/>
        <w:spacing w:line="300" w:lineRule="auto"/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</w:pPr>
    </w:p>
    <w:p w14:paraId="61441937" w14:textId="37630521" w:rsidR="00793979" w:rsidRPr="00793979" w:rsidRDefault="00793979" w:rsidP="00793979">
      <w:pPr>
        <w:pStyle w:val="EnvelopeReturn"/>
        <w:spacing w:line="300" w:lineRule="auto"/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</w:pPr>
      <w:r w:rsidRPr="00793979"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  <w:t>The K</w:t>
      </w:r>
      <w:r w:rsidR="00B975F9"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  <w:t>HC Dinner &amp; Discussion series</w:t>
      </w:r>
      <w:r w:rsidRPr="00793979"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 provides an educational and social venue for equine professionals and horse enthusiasts from all breeds and disciplines to network, connect and learn. </w:t>
      </w:r>
      <w:r w:rsidR="00B975F9"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  <w:t>The thrice-yearly series</w:t>
      </w:r>
      <w:r w:rsidRPr="00793979"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 provides the opportunity for attendees to share ideas, business strategies and knowledge; and to obtain up-to-date information on horse and farm management, as well as on issues affecting the equine industry. Past topics have included animal behavior; transportation safety, cost-effective horse keeping; natural disaster preparation and response, land conservation, feeding and care, and more.</w:t>
      </w:r>
    </w:p>
    <w:p w14:paraId="0C8846F9" w14:textId="77777777" w:rsidR="00793979" w:rsidRPr="00793979" w:rsidRDefault="00793979" w:rsidP="00793979">
      <w:pPr>
        <w:pStyle w:val="EnvelopeReturn"/>
        <w:spacing w:line="300" w:lineRule="auto"/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</w:pPr>
    </w:p>
    <w:p w14:paraId="68569E1C" w14:textId="77777777" w:rsidR="00793979" w:rsidRDefault="00793979" w:rsidP="00793979">
      <w:pPr>
        <w:pStyle w:val="EnvelopeReturn"/>
        <w:spacing w:line="300" w:lineRule="auto"/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</w:pPr>
      <w:r w:rsidRPr="00793979"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The Kentucky Horse Council has nearly 10,000 followers across its social media platforms, as well as a mailing list of nearly that size; the website has a robust equine events calendar, scholarship opportunity page and employment board, which is often the </w:t>
      </w:r>
      <w:proofErr w:type="gramStart"/>
      <w:r w:rsidRPr="00793979"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  <w:t>first place</w:t>
      </w:r>
      <w:proofErr w:type="gramEnd"/>
      <w:r w:rsidRPr="00793979"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 job seekers turn for possible employment. In addition, the KHC hosts industry-specific events such as Livestock Investigative Training and the Large Animal Emergency Rescue Training. </w:t>
      </w:r>
    </w:p>
    <w:p w14:paraId="6420570C" w14:textId="01CE5D6A" w:rsidR="0094587B" w:rsidRPr="00FA4114" w:rsidRDefault="00793979" w:rsidP="0094587B">
      <w:pPr>
        <w:pStyle w:val="EnvelopeReturn"/>
        <w:spacing w:line="300" w:lineRule="auto"/>
        <w:rPr>
          <w:rFonts w:ascii="Calibri" w:hAnsi="Calibri" w:cstheme="minorHAnsi"/>
        </w:rPr>
      </w:pPr>
      <w:r w:rsidRPr="00793979"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Donations made to the Kentucky Horse Council (KHC) are tax-deductible and provide support for KHC programs and staff.  Learn more at </w:t>
      </w:r>
      <w:proofErr w:type="gramStart"/>
      <w:r w:rsidRPr="00793979">
        <w:rPr>
          <w:rStyle w:val="normaltextrun"/>
          <w:rFonts w:ascii="Calibri" w:hAnsi="Calibri" w:cstheme="minorHAnsi"/>
          <w:color w:val="000000"/>
          <w:sz w:val="22"/>
          <w:szCs w:val="22"/>
          <w:shd w:val="clear" w:color="auto" w:fill="FFFFFF"/>
        </w:rPr>
        <w:t>kentuckyhorse.org</w:t>
      </w:r>
      <w:proofErr w:type="gramEnd"/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1539"/>
        <w:gridCol w:w="6356"/>
        <w:gridCol w:w="1543"/>
      </w:tblGrid>
      <w:tr w:rsidR="0094587B" w14:paraId="1BA3E507" w14:textId="77777777" w:rsidTr="00793979">
        <w:trPr>
          <w:trHeight w:val="340"/>
        </w:trPr>
        <w:tc>
          <w:tcPr>
            <w:tcW w:w="1539" w:type="dxa"/>
            <w:shd w:val="clear" w:color="auto" w:fill="A6A6A6" w:themeFill="background1" w:themeFillShade="A6"/>
            <w:vAlign w:val="center"/>
          </w:tcPr>
          <w:p w14:paraId="47B85D12" w14:textId="77777777" w:rsidR="0094587B" w:rsidRPr="00081012" w:rsidRDefault="0094587B" w:rsidP="009E0B9D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012">
              <w:rPr>
                <w:rFonts w:asciiTheme="minorHAnsi" w:hAnsiTheme="minorHAnsi" w:cstheme="minorHAnsi"/>
                <w:b/>
                <w:sz w:val="22"/>
                <w:szCs w:val="22"/>
              </w:rPr>
              <w:t>Levels</w:t>
            </w:r>
          </w:p>
        </w:tc>
        <w:tc>
          <w:tcPr>
            <w:tcW w:w="6356" w:type="dxa"/>
            <w:shd w:val="clear" w:color="auto" w:fill="A6A6A6" w:themeFill="background1" w:themeFillShade="A6"/>
            <w:vAlign w:val="center"/>
          </w:tcPr>
          <w:p w14:paraId="06D76318" w14:textId="77777777" w:rsidR="0094587B" w:rsidRPr="00081012" w:rsidRDefault="0094587B" w:rsidP="009E0B9D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012">
              <w:rPr>
                <w:rFonts w:asciiTheme="minorHAnsi" w:hAnsiTheme="minorHAnsi" w:cstheme="minorHAnsi"/>
                <w:b/>
                <w:sz w:val="22"/>
                <w:szCs w:val="22"/>
              </w:rPr>
              <w:t>Sponsorship Benefits</w:t>
            </w:r>
          </w:p>
        </w:tc>
        <w:tc>
          <w:tcPr>
            <w:tcW w:w="1543" w:type="dxa"/>
            <w:shd w:val="clear" w:color="auto" w:fill="A6A6A6" w:themeFill="background1" w:themeFillShade="A6"/>
            <w:vAlign w:val="center"/>
          </w:tcPr>
          <w:p w14:paraId="1001443F" w14:textId="77777777" w:rsidR="0094587B" w:rsidRPr="00081012" w:rsidRDefault="0094587B" w:rsidP="009E0B9D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012">
              <w:rPr>
                <w:rFonts w:asciiTheme="minorHAnsi" w:hAnsiTheme="minorHAnsi" w:cstheme="minorHAnsi"/>
                <w:b/>
                <w:sz w:val="22"/>
                <w:szCs w:val="22"/>
              </w:rPr>
              <w:t>Amount:</w:t>
            </w:r>
          </w:p>
        </w:tc>
      </w:tr>
      <w:tr w:rsidR="0094587B" w:rsidRPr="004257B7" w14:paraId="0639FE5F" w14:textId="77777777" w:rsidTr="00793979">
        <w:trPr>
          <w:trHeight w:val="3810"/>
        </w:trPr>
        <w:tc>
          <w:tcPr>
            <w:tcW w:w="1539" w:type="dxa"/>
            <w:vAlign w:val="center"/>
          </w:tcPr>
          <w:p w14:paraId="79960399" w14:textId="208A64CD" w:rsidR="0094587B" w:rsidRPr="004257B7" w:rsidRDefault="0094587B" w:rsidP="009E0B9D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D5DB6B" wp14:editId="7C4F72A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0" t="0" r="23495" b="2349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B2C49" id="Rectangle 5" o:spid="_x0000_s1026" style="position:absolute;margin-left:-.5pt;margin-top:1.0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"/>
                  </w:pict>
                </mc:Fallback>
              </mc:AlternateConten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latinum</w:t>
            </w:r>
          </w:p>
        </w:tc>
        <w:tc>
          <w:tcPr>
            <w:tcW w:w="6356" w:type="dxa"/>
            <w:vAlign w:val="center"/>
          </w:tcPr>
          <w:p w14:paraId="58E78213" w14:textId="64E24F9F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asciiTheme="minorHAnsi" w:hAnsiTheme="minorHAnsi" w:cstheme="minorHAnsi"/>
              </w:rPr>
              <w:t>One year of digital ads (provided by sponsor) in the</w:t>
            </w:r>
            <w:r w:rsidRPr="00793979">
              <w:rPr>
                <w:rFonts w:cstheme="minorHAnsi"/>
              </w:rPr>
              <w:t xml:space="preserve"> weekly K</w:t>
            </w:r>
            <w:r w:rsidRPr="00793979">
              <w:rPr>
                <w:rFonts w:asciiTheme="minorHAnsi" w:hAnsiTheme="minorHAnsi" w:cstheme="minorHAnsi"/>
              </w:rPr>
              <w:t xml:space="preserve">HC </w:t>
            </w:r>
            <w:proofErr w:type="spellStart"/>
            <w:proofErr w:type="gramStart"/>
            <w:r w:rsidRPr="00793979">
              <w:rPr>
                <w:rFonts w:asciiTheme="minorHAnsi" w:hAnsiTheme="minorHAnsi" w:cstheme="minorHAnsi"/>
              </w:rPr>
              <w:t>eNews</w:t>
            </w:r>
            <w:proofErr w:type="spellEnd"/>
            <w:proofErr w:type="gramEnd"/>
          </w:p>
          <w:p w14:paraId="447608D7" w14:textId="77777777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asciiTheme="minorHAnsi" w:hAnsiTheme="minorHAnsi" w:cstheme="minorHAnsi"/>
              </w:rPr>
              <w:t>Logo on KHC website</w:t>
            </w:r>
          </w:p>
          <w:p w14:paraId="7F3DF632" w14:textId="743450CC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cstheme="minorHAnsi"/>
              </w:rPr>
              <w:t>Opportunity to be p</w:t>
            </w:r>
            <w:r w:rsidRPr="00793979">
              <w:rPr>
                <w:rFonts w:asciiTheme="minorHAnsi" w:hAnsiTheme="minorHAnsi" w:cstheme="minorHAnsi"/>
              </w:rPr>
              <w:t xml:space="preserve">resenting sponsor of </w:t>
            </w:r>
            <w:r w:rsidRPr="00793979">
              <w:rPr>
                <w:rFonts w:cstheme="minorHAnsi"/>
              </w:rPr>
              <w:t>two (2</w:t>
            </w:r>
            <w:r w:rsidRPr="00793979">
              <w:rPr>
                <w:rFonts w:asciiTheme="minorHAnsi" w:hAnsiTheme="minorHAnsi" w:cstheme="minorHAnsi"/>
              </w:rPr>
              <w:t xml:space="preserve">) </w:t>
            </w:r>
            <w:r w:rsidR="00B975F9">
              <w:rPr>
                <w:rFonts w:asciiTheme="minorHAnsi" w:hAnsiTheme="minorHAnsi" w:cstheme="minorHAnsi"/>
              </w:rPr>
              <w:t>D</w:t>
            </w:r>
            <w:r w:rsidR="00B975F9">
              <w:rPr>
                <w:rFonts w:asciiTheme="minorHAnsi" w:hAnsiTheme="minorHAnsi"/>
              </w:rPr>
              <w:t>inner and Discussion</w:t>
            </w:r>
            <w:r w:rsidRPr="00793979">
              <w:rPr>
                <w:rFonts w:asciiTheme="minorHAnsi" w:hAnsiTheme="minorHAnsi" w:cstheme="minorHAnsi"/>
              </w:rPr>
              <w:t xml:space="preserve"> meeting</w:t>
            </w:r>
            <w:r w:rsidR="00B975F9">
              <w:rPr>
                <w:rFonts w:asciiTheme="minorHAnsi" w:hAnsiTheme="minorHAnsi" w:cstheme="minorHAnsi"/>
              </w:rPr>
              <w:t>s</w:t>
            </w:r>
            <w:r w:rsidRPr="00793979">
              <w:rPr>
                <w:rFonts w:cstheme="minorHAnsi"/>
              </w:rPr>
              <w:t>. This includes the ability</w:t>
            </w:r>
            <w:r w:rsidRPr="00793979">
              <w:rPr>
                <w:rFonts w:asciiTheme="minorHAnsi" w:hAnsiTheme="minorHAnsi" w:cstheme="minorHAnsi"/>
              </w:rPr>
              <w:t xml:space="preserve"> to address audience or provide script to be read to audience</w:t>
            </w:r>
            <w:r w:rsidRPr="00793979">
              <w:rPr>
                <w:rFonts w:cstheme="minorHAnsi"/>
              </w:rPr>
              <w:t xml:space="preserve"> by KHC staff</w:t>
            </w:r>
            <w:r w:rsidRPr="00793979">
              <w:rPr>
                <w:rFonts w:asciiTheme="minorHAnsi" w:hAnsiTheme="minorHAnsi" w:cstheme="minorHAnsi"/>
              </w:rPr>
              <w:t>. Audio-visual needs can be met if presentation includes video, PowerPoint</w:t>
            </w:r>
            <w:r w:rsidR="00B975F9">
              <w:rPr>
                <w:rFonts w:asciiTheme="minorHAnsi" w:hAnsiTheme="minorHAnsi" w:cstheme="minorHAnsi"/>
              </w:rPr>
              <w:t xml:space="preserve"> or</w:t>
            </w:r>
            <w:r w:rsidRPr="0079397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793979">
              <w:rPr>
                <w:rFonts w:asciiTheme="minorHAnsi" w:hAnsiTheme="minorHAnsi" w:cstheme="minorHAnsi"/>
              </w:rPr>
              <w:t>streaming</w:t>
            </w:r>
            <w:proofErr w:type="gramEnd"/>
            <w:r w:rsidRPr="00793979">
              <w:rPr>
                <w:rFonts w:asciiTheme="minorHAnsi" w:hAnsiTheme="minorHAnsi" w:cstheme="minorHAnsi"/>
              </w:rPr>
              <w:t xml:space="preserve"> </w:t>
            </w:r>
          </w:p>
          <w:p w14:paraId="071AD10E" w14:textId="36626F73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793979">
              <w:rPr>
                <w:rFonts w:asciiTheme="minorHAnsi" w:hAnsiTheme="minorHAnsi" w:cstheme="minorHAnsi"/>
              </w:rPr>
              <w:t xml:space="preserve">Logo on </w:t>
            </w:r>
            <w:r w:rsidR="00B975F9">
              <w:rPr>
                <w:rFonts w:asciiTheme="minorHAnsi" w:hAnsiTheme="minorHAnsi" w:cstheme="minorHAnsi"/>
              </w:rPr>
              <w:t>thrice-yearly</w:t>
            </w:r>
            <w:r w:rsidRPr="00793979">
              <w:rPr>
                <w:rFonts w:asciiTheme="minorHAnsi" w:hAnsiTheme="minorHAnsi" w:cstheme="minorHAnsi"/>
              </w:rPr>
              <w:t xml:space="preserve"> </w:t>
            </w:r>
            <w:r w:rsidR="00B975F9">
              <w:rPr>
                <w:rFonts w:asciiTheme="minorHAnsi" w:hAnsiTheme="minorHAnsi" w:cstheme="minorHAnsi"/>
              </w:rPr>
              <w:t>Dinner &amp; Discussion program</w:t>
            </w:r>
            <w:r w:rsidRPr="00793979">
              <w:rPr>
                <w:rFonts w:asciiTheme="minorHAnsi" w:hAnsiTheme="minorHAnsi" w:cstheme="minorHAnsi"/>
              </w:rPr>
              <w:t xml:space="preserve"> </w:t>
            </w:r>
          </w:p>
          <w:p w14:paraId="2AD2C75A" w14:textId="72FB1A72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cstheme="minorHAnsi"/>
              </w:rPr>
              <w:t xml:space="preserve">Banner displayed at all </w:t>
            </w:r>
            <w:proofErr w:type="gramStart"/>
            <w:r w:rsidR="00B975F9">
              <w:rPr>
                <w:rFonts w:cstheme="minorHAnsi"/>
              </w:rPr>
              <w:t>Dinner</w:t>
            </w:r>
            <w:proofErr w:type="gramEnd"/>
            <w:r w:rsidR="00B975F9">
              <w:rPr>
                <w:rFonts w:cstheme="minorHAnsi"/>
              </w:rPr>
              <w:t xml:space="preserve"> &amp; Discussion</w:t>
            </w:r>
            <w:r w:rsidRPr="00793979">
              <w:rPr>
                <w:rFonts w:cstheme="minorHAnsi"/>
              </w:rPr>
              <w:t xml:space="preserve"> meetings</w:t>
            </w:r>
          </w:p>
          <w:p w14:paraId="73368330" w14:textId="71EC4B02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cstheme="minorHAnsi"/>
              </w:rPr>
              <w:t>Opportunity to disseminate t</w:t>
            </w:r>
            <w:r w:rsidRPr="00793979">
              <w:rPr>
                <w:rFonts w:asciiTheme="minorHAnsi" w:hAnsiTheme="minorHAnsi" w:cstheme="minorHAnsi"/>
              </w:rPr>
              <w:t>able displ</w:t>
            </w:r>
            <w:r w:rsidRPr="00793979">
              <w:rPr>
                <w:rFonts w:cstheme="minorHAnsi"/>
              </w:rPr>
              <w:t>ays or g</w:t>
            </w:r>
            <w:r w:rsidRPr="00793979">
              <w:rPr>
                <w:rFonts w:asciiTheme="minorHAnsi" w:hAnsiTheme="minorHAnsi" w:cstheme="minorHAnsi"/>
              </w:rPr>
              <w:t>iveaways</w:t>
            </w:r>
            <w:r w:rsidRPr="00793979">
              <w:rPr>
                <w:rFonts w:cstheme="minorHAnsi"/>
              </w:rPr>
              <w:t xml:space="preserve"> at all </w:t>
            </w:r>
            <w:proofErr w:type="gramStart"/>
            <w:r w:rsidR="00B975F9">
              <w:rPr>
                <w:rFonts w:cstheme="minorHAnsi"/>
              </w:rPr>
              <w:t>Dinner</w:t>
            </w:r>
            <w:proofErr w:type="gramEnd"/>
            <w:r w:rsidR="00B975F9">
              <w:rPr>
                <w:rFonts w:cstheme="minorHAnsi"/>
              </w:rPr>
              <w:t xml:space="preserve"> &amp; Discussion</w:t>
            </w:r>
            <w:r w:rsidRPr="00793979">
              <w:rPr>
                <w:rFonts w:cstheme="minorHAnsi"/>
              </w:rPr>
              <w:t xml:space="preserve"> meetings</w:t>
            </w:r>
          </w:p>
          <w:p w14:paraId="0D53AAD2" w14:textId="77777777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asciiTheme="minorHAnsi" w:hAnsiTheme="minorHAnsi" w:cstheme="minorHAnsi"/>
              </w:rPr>
              <w:t>Inclusion of four (4) social media posts regarding company or products, provided</w:t>
            </w:r>
            <w:r w:rsidRPr="00793979">
              <w:rPr>
                <w:rFonts w:cstheme="minorHAnsi"/>
              </w:rPr>
              <w:t xml:space="preserve"> by sponsor or KHC</w:t>
            </w:r>
          </w:p>
          <w:p w14:paraId="2FC12CEA" w14:textId="675E65B1" w:rsidR="0094587B" w:rsidRPr="00793979" w:rsidRDefault="0094587B" w:rsidP="0094587B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asciiTheme="minorHAnsi" w:hAnsiTheme="minorHAnsi" w:cstheme="minorHAnsi"/>
              </w:rPr>
              <w:t xml:space="preserve">Inclusion of featured content in two (2) KHC e-newsletters </w:t>
            </w:r>
          </w:p>
        </w:tc>
        <w:tc>
          <w:tcPr>
            <w:tcW w:w="1543" w:type="dxa"/>
            <w:vAlign w:val="center"/>
          </w:tcPr>
          <w:p w14:paraId="20E4D7DD" w14:textId="00A74342" w:rsidR="0094587B" w:rsidRPr="004257B7" w:rsidRDefault="0094587B" w:rsidP="009E0B9D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5,000</w:t>
            </w:r>
          </w:p>
        </w:tc>
      </w:tr>
      <w:tr w:rsidR="0094587B" w:rsidRPr="004257B7" w14:paraId="249AD119" w14:textId="77777777" w:rsidTr="00793979">
        <w:trPr>
          <w:trHeight w:val="4130"/>
        </w:trPr>
        <w:tc>
          <w:tcPr>
            <w:tcW w:w="1539" w:type="dxa"/>
            <w:vAlign w:val="center"/>
          </w:tcPr>
          <w:p w14:paraId="79E0481E" w14:textId="77777777" w:rsidR="0094587B" w:rsidRPr="004257B7" w:rsidRDefault="0094587B" w:rsidP="009E0B9D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F831C" wp14:editId="1585936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4A166" id="Rectangle 5" o:spid="_x0000_s1026" style="position:absolute;margin-left:3.5pt;margin-top:2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"/>
                  </w:pict>
                </mc:Fallback>
              </mc:AlternateConten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Gold</w:t>
            </w:r>
          </w:p>
        </w:tc>
        <w:tc>
          <w:tcPr>
            <w:tcW w:w="6356" w:type="dxa"/>
            <w:vAlign w:val="center"/>
          </w:tcPr>
          <w:p w14:paraId="5203857F" w14:textId="11068172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cstheme="minorHAnsi"/>
              </w:rPr>
              <w:t xml:space="preserve">Six (6) </w:t>
            </w:r>
            <w:r w:rsidRPr="00793979">
              <w:rPr>
                <w:rFonts w:asciiTheme="minorHAnsi" w:hAnsiTheme="minorHAnsi" w:cstheme="minorHAnsi"/>
              </w:rPr>
              <w:t xml:space="preserve">months of </w:t>
            </w:r>
            <w:r w:rsidRPr="00793979">
              <w:rPr>
                <w:rFonts w:cstheme="minorHAnsi"/>
              </w:rPr>
              <w:t xml:space="preserve">digital </w:t>
            </w:r>
            <w:r w:rsidRPr="00793979">
              <w:rPr>
                <w:rFonts w:asciiTheme="minorHAnsi" w:hAnsiTheme="minorHAnsi" w:cstheme="minorHAnsi"/>
              </w:rPr>
              <w:t>ads</w:t>
            </w:r>
            <w:r w:rsidRPr="00793979">
              <w:rPr>
                <w:rFonts w:cstheme="minorHAnsi"/>
              </w:rPr>
              <w:t xml:space="preserve"> (provided by sponsor)</w:t>
            </w:r>
            <w:r w:rsidRPr="00793979">
              <w:rPr>
                <w:rFonts w:asciiTheme="minorHAnsi" w:hAnsiTheme="minorHAnsi" w:cstheme="minorHAnsi"/>
              </w:rPr>
              <w:t xml:space="preserve"> in the </w:t>
            </w:r>
            <w:r w:rsidRPr="00793979">
              <w:rPr>
                <w:rFonts w:cstheme="minorHAnsi"/>
              </w:rPr>
              <w:t xml:space="preserve">weekly </w:t>
            </w:r>
            <w:r w:rsidRPr="00793979">
              <w:rPr>
                <w:rFonts w:asciiTheme="minorHAnsi" w:hAnsiTheme="minorHAnsi" w:cstheme="minorHAnsi"/>
              </w:rPr>
              <w:t xml:space="preserve">KHC </w:t>
            </w:r>
            <w:proofErr w:type="spellStart"/>
            <w:proofErr w:type="gramStart"/>
            <w:r w:rsidRPr="00793979">
              <w:rPr>
                <w:rFonts w:asciiTheme="minorHAnsi" w:hAnsiTheme="minorHAnsi" w:cstheme="minorHAnsi"/>
              </w:rPr>
              <w:t>eNews</w:t>
            </w:r>
            <w:proofErr w:type="spellEnd"/>
            <w:proofErr w:type="gramEnd"/>
          </w:p>
          <w:p w14:paraId="6C25361F" w14:textId="77777777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asciiTheme="minorHAnsi" w:hAnsiTheme="minorHAnsi" w:cstheme="minorHAnsi"/>
              </w:rPr>
              <w:t>Logo on KHC website</w:t>
            </w:r>
          </w:p>
          <w:p w14:paraId="6A9A2D0F" w14:textId="465C3A28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793979">
              <w:rPr>
                <w:rFonts w:asciiTheme="minorHAnsi" w:hAnsiTheme="minorHAnsi" w:cstheme="minorHAnsi"/>
              </w:rPr>
              <w:t xml:space="preserve">Presenting sponsor of </w:t>
            </w:r>
            <w:r w:rsidRPr="00793979">
              <w:rPr>
                <w:rFonts w:cstheme="minorHAnsi"/>
              </w:rPr>
              <w:t xml:space="preserve">one (1) </w:t>
            </w:r>
            <w:r w:rsidR="00B975F9">
              <w:rPr>
                <w:rFonts w:cstheme="minorHAnsi"/>
              </w:rPr>
              <w:t>Dinner &amp; Discussion</w:t>
            </w:r>
            <w:r w:rsidRPr="00793979">
              <w:rPr>
                <w:rFonts w:asciiTheme="minorHAnsi" w:hAnsiTheme="minorHAnsi" w:cstheme="minorHAnsi"/>
              </w:rPr>
              <w:t xml:space="preserve"> meeting: </w:t>
            </w:r>
            <w:r w:rsidRPr="00793979">
              <w:rPr>
                <w:rFonts w:cstheme="minorHAnsi"/>
              </w:rPr>
              <w:t>This includes the ability</w:t>
            </w:r>
            <w:r w:rsidRPr="00793979">
              <w:rPr>
                <w:rFonts w:asciiTheme="minorHAnsi" w:hAnsiTheme="minorHAnsi" w:cstheme="minorHAnsi"/>
              </w:rPr>
              <w:t xml:space="preserve"> to address audience or provide script to be read to audience</w:t>
            </w:r>
            <w:r w:rsidRPr="00793979">
              <w:rPr>
                <w:rFonts w:cstheme="minorHAnsi"/>
              </w:rPr>
              <w:t xml:space="preserve"> by KHC staff</w:t>
            </w:r>
            <w:r w:rsidRPr="00793979">
              <w:rPr>
                <w:rFonts w:asciiTheme="minorHAnsi" w:hAnsiTheme="minorHAnsi" w:cstheme="minorHAnsi"/>
              </w:rPr>
              <w:t xml:space="preserve">. </w:t>
            </w:r>
          </w:p>
          <w:p w14:paraId="37BF8492" w14:textId="1586852E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cstheme="minorHAnsi"/>
              </w:rPr>
              <w:t>Opportunity to disseminate t</w:t>
            </w:r>
            <w:r w:rsidRPr="00793979">
              <w:rPr>
                <w:rFonts w:asciiTheme="minorHAnsi" w:hAnsiTheme="minorHAnsi" w:cstheme="minorHAnsi"/>
              </w:rPr>
              <w:t>able displ</w:t>
            </w:r>
            <w:r w:rsidRPr="00793979">
              <w:rPr>
                <w:rFonts w:cstheme="minorHAnsi"/>
              </w:rPr>
              <w:t>ays or g</w:t>
            </w:r>
            <w:r w:rsidRPr="00793979">
              <w:rPr>
                <w:rFonts w:asciiTheme="minorHAnsi" w:hAnsiTheme="minorHAnsi" w:cstheme="minorHAnsi"/>
              </w:rPr>
              <w:t>iveaways</w:t>
            </w:r>
            <w:r w:rsidRPr="00793979">
              <w:rPr>
                <w:rFonts w:cstheme="minorHAnsi"/>
              </w:rPr>
              <w:t xml:space="preserve"> at two (2) </w:t>
            </w:r>
            <w:r w:rsidR="00B975F9">
              <w:rPr>
                <w:rFonts w:cstheme="minorHAnsi"/>
              </w:rPr>
              <w:t>Dinner &amp; Discussion</w:t>
            </w:r>
            <w:r w:rsidRPr="00793979">
              <w:rPr>
                <w:rFonts w:cstheme="minorHAnsi"/>
              </w:rPr>
              <w:t xml:space="preserve"> </w:t>
            </w:r>
            <w:proofErr w:type="gramStart"/>
            <w:r w:rsidRPr="00793979">
              <w:rPr>
                <w:rFonts w:cstheme="minorHAnsi"/>
              </w:rPr>
              <w:t>meetings</w:t>
            </w:r>
            <w:proofErr w:type="gramEnd"/>
          </w:p>
          <w:p w14:paraId="494DB300" w14:textId="039C2083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asciiTheme="minorHAnsi" w:hAnsiTheme="minorHAnsi" w:cstheme="minorHAnsi"/>
              </w:rPr>
              <w:t xml:space="preserve">Logo on </w:t>
            </w:r>
            <w:r w:rsidR="00B975F9">
              <w:rPr>
                <w:rFonts w:asciiTheme="minorHAnsi" w:hAnsiTheme="minorHAnsi" w:cstheme="minorHAnsi"/>
              </w:rPr>
              <w:t>thrice-yearly</w:t>
            </w:r>
            <w:r w:rsidRPr="00793979">
              <w:rPr>
                <w:rFonts w:asciiTheme="minorHAnsi" w:hAnsiTheme="minorHAnsi" w:cstheme="minorHAnsi"/>
              </w:rPr>
              <w:t xml:space="preserve"> </w:t>
            </w:r>
            <w:r w:rsidR="00B975F9">
              <w:rPr>
                <w:rFonts w:cstheme="minorHAnsi"/>
              </w:rPr>
              <w:t>Dinner &amp; Discussion</w:t>
            </w:r>
            <w:r w:rsidR="00B975F9" w:rsidRPr="00793979">
              <w:rPr>
                <w:rFonts w:cstheme="minorHAnsi"/>
              </w:rPr>
              <w:t xml:space="preserve"> </w:t>
            </w:r>
            <w:r w:rsidRPr="00793979">
              <w:rPr>
                <w:rFonts w:asciiTheme="minorHAnsi" w:hAnsiTheme="minorHAnsi" w:cstheme="minorHAnsi"/>
              </w:rPr>
              <w:t xml:space="preserve">program </w:t>
            </w:r>
          </w:p>
          <w:p w14:paraId="44D8D84C" w14:textId="3D5F0A9B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793979">
              <w:rPr>
                <w:rFonts w:asciiTheme="minorHAnsi" w:hAnsiTheme="minorHAnsi" w:cstheme="minorHAnsi"/>
              </w:rPr>
              <w:t xml:space="preserve">Banner displayed at all </w:t>
            </w:r>
            <w:proofErr w:type="gramStart"/>
            <w:r w:rsidR="00B975F9">
              <w:rPr>
                <w:rFonts w:cstheme="minorHAnsi"/>
              </w:rPr>
              <w:t>Dinner</w:t>
            </w:r>
            <w:proofErr w:type="gramEnd"/>
            <w:r w:rsidR="00B975F9">
              <w:rPr>
                <w:rFonts w:cstheme="minorHAnsi"/>
              </w:rPr>
              <w:t xml:space="preserve"> &amp; Discussion</w:t>
            </w:r>
            <w:r w:rsidRPr="00793979">
              <w:rPr>
                <w:rFonts w:asciiTheme="minorHAnsi" w:hAnsiTheme="minorHAnsi" w:cstheme="minorHAnsi"/>
              </w:rPr>
              <w:t xml:space="preserve"> meetings</w:t>
            </w:r>
          </w:p>
          <w:p w14:paraId="4DEEB885" w14:textId="77777777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asciiTheme="minorHAnsi" w:hAnsiTheme="minorHAnsi" w:cstheme="minorHAnsi"/>
              </w:rPr>
              <w:t xml:space="preserve">Inclusion of </w:t>
            </w:r>
            <w:r w:rsidRPr="00793979">
              <w:rPr>
                <w:rFonts w:cstheme="minorHAnsi"/>
              </w:rPr>
              <w:t>two</w:t>
            </w:r>
            <w:r w:rsidRPr="00793979">
              <w:rPr>
                <w:rFonts w:asciiTheme="minorHAnsi" w:hAnsiTheme="minorHAnsi" w:cstheme="minorHAnsi"/>
              </w:rPr>
              <w:t xml:space="preserve"> (</w:t>
            </w:r>
            <w:r w:rsidRPr="00793979">
              <w:rPr>
                <w:rFonts w:cstheme="minorHAnsi"/>
              </w:rPr>
              <w:t>2</w:t>
            </w:r>
            <w:r w:rsidRPr="00793979">
              <w:rPr>
                <w:rFonts w:asciiTheme="minorHAnsi" w:hAnsiTheme="minorHAnsi" w:cstheme="minorHAnsi"/>
              </w:rPr>
              <w:t>) social media posts regarding company or products, provided</w:t>
            </w:r>
            <w:r w:rsidRPr="00793979">
              <w:rPr>
                <w:rFonts w:cstheme="minorHAnsi"/>
              </w:rPr>
              <w:t xml:space="preserve"> by sponsor or KHC</w:t>
            </w:r>
          </w:p>
          <w:p w14:paraId="5A29A925" w14:textId="77777777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793979">
              <w:rPr>
                <w:rFonts w:asciiTheme="minorHAnsi" w:hAnsiTheme="minorHAnsi" w:cstheme="minorHAnsi"/>
              </w:rPr>
              <w:t>One (1) sponsor spotlight in weekly e-news</w:t>
            </w:r>
          </w:p>
          <w:p w14:paraId="31606B9D" w14:textId="2A04D6D6" w:rsidR="0094587B" w:rsidRPr="00793979" w:rsidRDefault="00BE0596" w:rsidP="00BE0596">
            <w:pPr>
              <w:pStyle w:val="EnvelopeReturn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E0596">
              <w:rPr>
                <w:rFonts w:asciiTheme="minorHAnsi" w:hAnsiTheme="minorHAnsi" w:cstheme="minorHAnsi"/>
              </w:rPr>
              <w:t>Inclusion of featured content in two (2) KHC e-newsletters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E0596">
              <w:rPr>
                <w:rFonts w:asciiTheme="minorHAnsi" w:hAnsiTheme="minorHAnsi" w:cstheme="minorHAnsi"/>
              </w:rPr>
              <w:t>corresponding social media posts</w:t>
            </w:r>
          </w:p>
        </w:tc>
        <w:tc>
          <w:tcPr>
            <w:tcW w:w="1543" w:type="dxa"/>
            <w:vAlign w:val="center"/>
          </w:tcPr>
          <w:p w14:paraId="5B0D3443" w14:textId="6E430BC8" w:rsidR="0094587B" w:rsidRPr="004257B7" w:rsidRDefault="0094587B" w:rsidP="009E0B9D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2,500</w:t>
            </w:r>
          </w:p>
        </w:tc>
      </w:tr>
      <w:tr w:rsidR="0094587B" w:rsidRPr="004257B7" w14:paraId="1A336FDD" w14:textId="77777777" w:rsidTr="00793979">
        <w:trPr>
          <w:trHeight w:val="3150"/>
        </w:trPr>
        <w:tc>
          <w:tcPr>
            <w:tcW w:w="1539" w:type="dxa"/>
            <w:vAlign w:val="center"/>
          </w:tcPr>
          <w:p w14:paraId="62546EFE" w14:textId="2349F524" w:rsidR="0094587B" w:rsidRPr="004257B7" w:rsidRDefault="0094587B" w:rsidP="009E0B9D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7596A9" wp14:editId="5FEA475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9151C" id="Rectangle 4" o:spid="_x0000_s1026" style="position:absolute;margin-left:3pt;margin-top:1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"/>
                  </w:pict>
                </mc:Fallback>
              </mc:AlternateConten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Silver</w:t>
            </w:r>
          </w:p>
        </w:tc>
        <w:tc>
          <w:tcPr>
            <w:tcW w:w="6356" w:type="dxa"/>
            <w:vAlign w:val="center"/>
          </w:tcPr>
          <w:p w14:paraId="74473B1E" w14:textId="0226B9AC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cstheme="minorHAnsi"/>
              </w:rPr>
              <w:t>Three (3)</w:t>
            </w:r>
            <w:r w:rsidRPr="00793979">
              <w:rPr>
                <w:rFonts w:asciiTheme="minorHAnsi" w:hAnsiTheme="minorHAnsi" w:cstheme="minorHAnsi"/>
              </w:rPr>
              <w:t xml:space="preserve"> months of</w:t>
            </w:r>
            <w:r w:rsidRPr="00793979">
              <w:rPr>
                <w:rFonts w:cstheme="minorHAnsi"/>
              </w:rPr>
              <w:t xml:space="preserve"> digital</w:t>
            </w:r>
            <w:r w:rsidRPr="00793979">
              <w:rPr>
                <w:rFonts w:asciiTheme="minorHAnsi" w:hAnsiTheme="minorHAnsi" w:cstheme="minorHAnsi"/>
              </w:rPr>
              <w:t xml:space="preserve"> ads</w:t>
            </w:r>
            <w:r w:rsidRPr="00793979">
              <w:rPr>
                <w:rFonts w:cstheme="minorHAnsi"/>
              </w:rPr>
              <w:t xml:space="preserve"> (provided by sponsor)</w:t>
            </w:r>
            <w:r w:rsidRPr="00793979">
              <w:rPr>
                <w:rFonts w:asciiTheme="minorHAnsi" w:hAnsiTheme="minorHAnsi" w:cstheme="minorHAnsi"/>
              </w:rPr>
              <w:t xml:space="preserve"> in the KHC weekly </w:t>
            </w:r>
            <w:proofErr w:type="spellStart"/>
            <w:proofErr w:type="gramStart"/>
            <w:r w:rsidRPr="00793979">
              <w:rPr>
                <w:rFonts w:asciiTheme="minorHAnsi" w:hAnsiTheme="minorHAnsi" w:cstheme="minorHAnsi"/>
              </w:rPr>
              <w:t>eNews</w:t>
            </w:r>
            <w:proofErr w:type="spellEnd"/>
            <w:proofErr w:type="gramEnd"/>
            <w:r w:rsidRPr="00793979">
              <w:rPr>
                <w:rFonts w:asciiTheme="minorHAnsi" w:hAnsiTheme="minorHAnsi" w:cstheme="minorHAnsi"/>
              </w:rPr>
              <w:t xml:space="preserve"> </w:t>
            </w:r>
          </w:p>
          <w:p w14:paraId="6BB3F6A4" w14:textId="77777777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asciiTheme="minorHAnsi" w:hAnsiTheme="minorHAnsi" w:cstheme="minorHAnsi"/>
              </w:rPr>
              <w:t xml:space="preserve">Logo on KHC </w:t>
            </w:r>
            <w:r w:rsidRPr="00793979">
              <w:rPr>
                <w:rFonts w:cstheme="minorHAnsi"/>
              </w:rPr>
              <w:t>w</w:t>
            </w:r>
            <w:r w:rsidRPr="00793979">
              <w:rPr>
                <w:rFonts w:asciiTheme="minorHAnsi" w:hAnsiTheme="minorHAnsi" w:cstheme="minorHAnsi"/>
              </w:rPr>
              <w:t>ebsite</w:t>
            </w:r>
          </w:p>
          <w:p w14:paraId="7209DE72" w14:textId="4D350035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asciiTheme="minorHAnsi" w:hAnsiTheme="minorHAnsi" w:cstheme="minorHAnsi"/>
              </w:rPr>
              <w:t xml:space="preserve">Listed in </w:t>
            </w:r>
            <w:r w:rsidR="00B975F9">
              <w:rPr>
                <w:rFonts w:asciiTheme="minorHAnsi" w:hAnsiTheme="minorHAnsi" w:cstheme="minorHAnsi"/>
              </w:rPr>
              <w:t>thrice-yearly</w:t>
            </w:r>
            <w:r w:rsidRPr="00793979">
              <w:rPr>
                <w:rFonts w:asciiTheme="minorHAnsi" w:hAnsiTheme="minorHAnsi" w:cstheme="minorHAnsi"/>
              </w:rPr>
              <w:t xml:space="preserve"> </w:t>
            </w:r>
            <w:r w:rsidR="00B975F9">
              <w:rPr>
                <w:rFonts w:cstheme="minorHAnsi"/>
              </w:rPr>
              <w:t>Dinner &amp; Discussion</w:t>
            </w:r>
            <w:r w:rsidRPr="0079397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793979">
              <w:rPr>
                <w:rFonts w:asciiTheme="minorHAnsi" w:hAnsiTheme="minorHAnsi" w:cstheme="minorHAnsi"/>
              </w:rPr>
              <w:t>program</w:t>
            </w:r>
            <w:r w:rsidRPr="00793979">
              <w:rPr>
                <w:rFonts w:cstheme="minorHAnsi"/>
              </w:rPr>
              <w:t>s</w:t>
            </w:r>
            <w:proofErr w:type="gramEnd"/>
          </w:p>
          <w:p w14:paraId="7FA7B8C4" w14:textId="162E31E4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793979">
              <w:rPr>
                <w:rFonts w:asciiTheme="minorHAnsi" w:hAnsiTheme="minorHAnsi" w:cstheme="minorHAnsi"/>
              </w:rPr>
              <w:t>Sponsor</w:t>
            </w:r>
            <w:r w:rsidRPr="00793979">
              <w:rPr>
                <w:rFonts w:cstheme="minorHAnsi"/>
              </w:rPr>
              <w:t>-provided</w:t>
            </w:r>
            <w:r w:rsidRPr="00793979">
              <w:rPr>
                <w:rFonts w:asciiTheme="minorHAnsi" w:hAnsiTheme="minorHAnsi" w:cstheme="minorHAnsi"/>
              </w:rPr>
              <w:t xml:space="preserve"> banner displayed at all </w:t>
            </w:r>
            <w:r w:rsidR="00B975F9">
              <w:rPr>
                <w:rFonts w:cstheme="minorHAnsi"/>
              </w:rPr>
              <w:t>Dinner &amp; Discussion</w:t>
            </w:r>
            <w:r w:rsidRPr="00793979">
              <w:rPr>
                <w:rFonts w:asciiTheme="minorHAnsi" w:hAnsiTheme="minorHAnsi" w:cstheme="minorHAnsi"/>
              </w:rPr>
              <w:t xml:space="preserve"> meetings</w:t>
            </w:r>
          </w:p>
          <w:p w14:paraId="6068330F" w14:textId="460782F6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793979">
              <w:rPr>
                <w:rFonts w:cstheme="minorHAnsi"/>
              </w:rPr>
              <w:t xml:space="preserve">Ability to place table displays or giveaways at one (1) </w:t>
            </w:r>
            <w:r w:rsidR="00B975F9">
              <w:rPr>
                <w:rFonts w:cstheme="minorHAnsi"/>
              </w:rPr>
              <w:t>Dinner &amp; Discussion</w:t>
            </w:r>
            <w:r w:rsidRPr="00793979">
              <w:rPr>
                <w:rFonts w:cstheme="minorHAnsi"/>
              </w:rPr>
              <w:t xml:space="preserve"> meeting</w:t>
            </w:r>
          </w:p>
          <w:p w14:paraId="187BAA08" w14:textId="77777777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asciiTheme="minorHAnsi" w:hAnsiTheme="minorHAnsi" w:cstheme="minorHAnsi"/>
              </w:rPr>
              <w:t xml:space="preserve">Inclusion of </w:t>
            </w:r>
            <w:r w:rsidRPr="00793979">
              <w:rPr>
                <w:rFonts w:cstheme="minorHAnsi"/>
              </w:rPr>
              <w:t>one (1</w:t>
            </w:r>
            <w:r w:rsidRPr="00793979">
              <w:rPr>
                <w:rFonts w:asciiTheme="minorHAnsi" w:hAnsiTheme="minorHAnsi" w:cstheme="minorHAnsi"/>
              </w:rPr>
              <w:t>) social media post regarding company or products, provided</w:t>
            </w:r>
            <w:r w:rsidRPr="00793979">
              <w:rPr>
                <w:rFonts w:cstheme="minorHAnsi"/>
              </w:rPr>
              <w:t xml:space="preserve"> by sponsor or KHC</w:t>
            </w:r>
          </w:p>
          <w:p w14:paraId="5B36B7BE" w14:textId="77777777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793979">
              <w:rPr>
                <w:rFonts w:asciiTheme="minorHAnsi" w:hAnsiTheme="minorHAnsi" w:cstheme="minorHAnsi"/>
              </w:rPr>
              <w:t>One (1) sponsor spotlight in weekly e-news</w:t>
            </w:r>
          </w:p>
          <w:p w14:paraId="77B22D07" w14:textId="1797EC01" w:rsidR="0094587B" w:rsidRPr="00793979" w:rsidRDefault="0094587B" w:rsidP="0094587B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asciiTheme="minorHAnsi" w:hAnsiTheme="minorHAnsi" w:cstheme="minorHAnsi"/>
              </w:rPr>
              <w:t>Inclusion of featured content in one (1) KHC e-newsletter and</w:t>
            </w:r>
            <w:r w:rsidR="00B975F9">
              <w:rPr>
                <w:rFonts w:asciiTheme="minorHAnsi" w:hAnsiTheme="minorHAnsi" w:cstheme="minorHAnsi"/>
              </w:rPr>
              <w:t xml:space="preserve"> c</w:t>
            </w:r>
            <w:r w:rsidRPr="00793979">
              <w:rPr>
                <w:rFonts w:asciiTheme="minorHAnsi" w:hAnsiTheme="minorHAnsi" w:cstheme="minorHAnsi"/>
              </w:rPr>
              <w:t xml:space="preserve">orresponding social media post </w:t>
            </w:r>
          </w:p>
        </w:tc>
        <w:tc>
          <w:tcPr>
            <w:tcW w:w="1543" w:type="dxa"/>
            <w:vAlign w:val="center"/>
          </w:tcPr>
          <w:p w14:paraId="09764B4D" w14:textId="77CF5AB7" w:rsidR="0094587B" w:rsidRPr="004257B7" w:rsidRDefault="0094587B" w:rsidP="009E0B9D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$1,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</w:tr>
      <w:tr w:rsidR="0094587B" w:rsidRPr="004257B7" w14:paraId="45CD2480" w14:textId="77777777" w:rsidTr="00793979">
        <w:trPr>
          <w:trHeight w:val="770"/>
        </w:trPr>
        <w:tc>
          <w:tcPr>
            <w:tcW w:w="1539" w:type="dxa"/>
            <w:vAlign w:val="center"/>
          </w:tcPr>
          <w:p w14:paraId="42572F2D" w14:textId="1C0B85D3" w:rsidR="0094587B" w:rsidRPr="004257B7" w:rsidRDefault="0094587B" w:rsidP="0094587B">
            <w:pPr>
              <w:pStyle w:val="EnvelopeReturn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Bronze</w:t>
            </w:r>
          </w:p>
        </w:tc>
        <w:tc>
          <w:tcPr>
            <w:tcW w:w="6356" w:type="dxa"/>
            <w:vAlign w:val="center"/>
          </w:tcPr>
          <w:p w14:paraId="00A72F03" w14:textId="77777777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asciiTheme="minorHAnsi" w:hAnsiTheme="minorHAnsi" w:cstheme="minorHAnsi"/>
              </w:rPr>
              <w:t xml:space="preserve">Logo on KHC </w:t>
            </w:r>
            <w:r w:rsidRPr="00793979">
              <w:rPr>
                <w:rFonts w:cstheme="minorHAnsi"/>
              </w:rPr>
              <w:t>w</w:t>
            </w:r>
            <w:r w:rsidRPr="00793979">
              <w:rPr>
                <w:rFonts w:asciiTheme="minorHAnsi" w:hAnsiTheme="minorHAnsi" w:cstheme="minorHAnsi"/>
              </w:rPr>
              <w:t>ebsite</w:t>
            </w:r>
          </w:p>
          <w:p w14:paraId="28C33213" w14:textId="3A458E7F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asciiTheme="minorHAnsi" w:hAnsiTheme="minorHAnsi" w:cstheme="minorHAnsi"/>
              </w:rPr>
              <w:t xml:space="preserve">Listed in </w:t>
            </w:r>
            <w:r w:rsidR="00B975F9">
              <w:rPr>
                <w:rFonts w:cstheme="minorHAnsi"/>
              </w:rPr>
              <w:t>Dinner &amp; Discussion</w:t>
            </w:r>
            <w:r w:rsidRPr="0079397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793979">
              <w:rPr>
                <w:rFonts w:asciiTheme="minorHAnsi" w:hAnsiTheme="minorHAnsi" w:cstheme="minorHAnsi"/>
              </w:rPr>
              <w:t>program</w:t>
            </w:r>
            <w:r w:rsidR="00B975F9">
              <w:rPr>
                <w:rFonts w:asciiTheme="minorHAnsi" w:hAnsiTheme="minorHAnsi" w:cstheme="minorHAnsi"/>
              </w:rPr>
              <w:t>s</w:t>
            </w:r>
            <w:proofErr w:type="gramEnd"/>
            <w:r w:rsidRPr="00793979">
              <w:rPr>
                <w:rFonts w:asciiTheme="minorHAnsi" w:hAnsiTheme="minorHAnsi" w:cstheme="minorHAnsi"/>
              </w:rPr>
              <w:t xml:space="preserve"> </w:t>
            </w:r>
          </w:p>
          <w:p w14:paraId="3478B730" w14:textId="438B6B54" w:rsidR="0094587B" w:rsidRPr="00793979" w:rsidRDefault="0094587B" w:rsidP="009458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3979">
              <w:rPr>
                <w:rFonts w:asciiTheme="minorHAnsi" w:hAnsiTheme="minorHAnsi" w:cstheme="minorHAnsi"/>
              </w:rPr>
              <w:t xml:space="preserve">Display banner (provided by sponsor) at one (1) </w:t>
            </w:r>
            <w:r w:rsidR="00B975F9">
              <w:rPr>
                <w:rFonts w:cstheme="minorHAnsi"/>
              </w:rPr>
              <w:t>Dinner &amp; Discussion</w:t>
            </w:r>
            <w:r w:rsidRPr="0079397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14:paraId="161885AE" w14:textId="0DDD5E7A" w:rsidR="0094587B" w:rsidRPr="004257B7" w:rsidRDefault="0094587B" w:rsidP="009E0B9D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</w:tr>
      <w:tr w:rsidR="009963C7" w:rsidRPr="004257B7" w14:paraId="1DC6610B" w14:textId="77777777" w:rsidTr="00793979">
        <w:trPr>
          <w:trHeight w:val="530"/>
        </w:trPr>
        <w:tc>
          <w:tcPr>
            <w:tcW w:w="1539" w:type="dxa"/>
            <w:vAlign w:val="center"/>
          </w:tcPr>
          <w:p w14:paraId="28559C0B" w14:textId="77777777" w:rsidR="009963C7" w:rsidRDefault="009963C7" w:rsidP="009963C7">
            <w:pPr>
              <w:pStyle w:val="EnvelopeReturn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FE167E" w14:textId="7156BD7B" w:rsidR="009963C7" w:rsidRPr="004257B7" w:rsidRDefault="009963C7" w:rsidP="009963C7">
            <w:pPr>
              <w:pStyle w:val="EnvelopeReturn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Custom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7B7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A32806" wp14:editId="4F434818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4901565</wp:posOffset>
                      </wp:positionV>
                      <wp:extent cx="90805" cy="90805"/>
                      <wp:effectExtent l="0" t="0" r="23495" b="2349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8C98E" id="Rectangle 4" o:spid="_x0000_s1026" style="position:absolute;margin-left:74.1pt;margin-top:385.9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7T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56" w:type="dxa"/>
            <w:vAlign w:val="center"/>
          </w:tcPr>
          <w:p w14:paraId="3240A98B" w14:textId="27B01291" w:rsidR="009963C7" w:rsidRPr="00793979" w:rsidRDefault="009963C7" w:rsidP="009963C7">
            <w:pPr>
              <w:pStyle w:val="EnvelopeReturn"/>
              <w:numPr>
                <w:ilvl w:val="0"/>
                <w:numId w:val="6"/>
              </w:numPr>
              <w:spacing w:line="300" w:lineRule="auto"/>
              <w:ind w:left="414" w:hanging="414"/>
              <w:rPr>
                <w:rFonts w:asciiTheme="minorHAnsi" w:hAnsiTheme="minorHAnsi" w:cstheme="minorHAnsi"/>
              </w:rPr>
            </w:pPr>
            <w:r w:rsidRPr="00793979">
              <w:rPr>
                <w:rFonts w:asciiTheme="minorHAnsi" w:hAnsiTheme="minorHAnsi" w:cstheme="minorHAnsi"/>
              </w:rPr>
              <w:t xml:space="preserve">Benefits negotiated </w:t>
            </w:r>
            <w:r w:rsidR="0051141C">
              <w:rPr>
                <w:rFonts w:asciiTheme="minorHAnsi" w:hAnsiTheme="minorHAnsi" w:cstheme="minorHAnsi"/>
              </w:rPr>
              <w:t>(no set price point)</w:t>
            </w:r>
          </w:p>
        </w:tc>
        <w:tc>
          <w:tcPr>
            <w:tcW w:w="1543" w:type="dxa"/>
            <w:vAlign w:val="center"/>
          </w:tcPr>
          <w:p w14:paraId="0E2CDBE7" w14:textId="2263A259" w:rsidR="009963C7" w:rsidRDefault="009963C7" w:rsidP="009E0B9D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$_____________</w:t>
            </w:r>
          </w:p>
          <w:p w14:paraId="3B0A8613" w14:textId="77777777" w:rsidR="009963C7" w:rsidRPr="004257B7" w:rsidRDefault="009963C7" w:rsidP="009963C7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19B5533" w14:textId="0731F3D3" w:rsidR="0094587B" w:rsidRPr="00D641D4" w:rsidRDefault="009963C7" w:rsidP="00D641D4">
      <w:pPr>
        <w:spacing w:after="0" w:line="240" w:lineRule="auto"/>
        <w:rPr>
          <w:rFonts w:cstheme="minorHAnsi"/>
        </w:rPr>
      </w:pPr>
      <w:r w:rsidRPr="004257B7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49102" wp14:editId="245E441A">
                <wp:simplePos x="0" y="0"/>
                <wp:positionH relativeFrom="column">
                  <wp:posOffset>116205</wp:posOffset>
                </wp:positionH>
                <wp:positionV relativeFrom="paragraph">
                  <wp:posOffset>-361950</wp:posOffset>
                </wp:positionV>
                <wp:extent cx="90805" cy="90805"/>
                <wp:effectExtent l="0" t="0" r="23495" b="234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E01C8" id="Rectangle 4" o:spid="_x0000_s1026" style="position:absolute;margin-left:9.15pt;margin-top:-28.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bN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J3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"/>
            </w:pict>
          </mc:Fallback>
        </mc:AlternateContent>
      </w:r>
      <w:r w:rsidR="00793979" w:rsidRPr="004257B7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2FA18" wp14:editId="3881DE3E">
                <wp:simplePos x="0" y="0"/>
                <wp:positionH relativeFrom="column">
                  <wp:posOffset>106680</wp:posOffset>
                </wp:positionH>
                <wp:positionV relativeFrom="paragraph">
                  <wp:posOffset>-861695</wp:posOffset>
                </wp:positionV>
                <wp:extent cx="98425" cy="101600"/>
                <wp:effectExtent l="0" t="0" r="1587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842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9510F" id="Rectangle 4" o:spid="_x0000_s1026" style="position:absolute;margin-left:8.4pt;margin-top:-67.85pt;width:7.75pt;height: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"/>
            </w:pict>
          </mc:Fallback>
        </mc:AlternateContent>
      </w:r>
    </w:p>
    <w:p w14:paraId="3223697B" w14:textId="2B9A36F2" w:rsidR="0094587B" w:rsidRPr="005464DF" w:rsidRDefault="0094587B" w:rsidP="0094587B">
      <w:pPr>
        <w:pStyle w:val="EnvelopeReturn"/>
        <w:spacing w:line="300" w:lineRule="auto"/>
        <w:rPr>
          <w:rFonts w:asciiTheme="minorHAnsi" w:hAnsiTheme="minorHAnsi" w:cstheme="minorHAnsi"/>
          <w:i/>
        </w:rPr>
      </w:pPr>
      <w:r w:rsidRPr="005464DF">
        <w:rPr>
          <w:rFonts w:asciiTheme="minorHAnsi" w:hAnsiTheme="minorHAnsi" w:cstheme="minorHAnsi"/>
          <w:i/>
        </w:rPr>
        <w:t xml:space="preserve">If your sponsorship </w:t>
      </w:r>
      <w:r>
        <w:rPr>
          <w:rFonts w:asciiTheme="minorHAnsi" w:hAnsiTheme="minorHAnsi" w:cstheme="minorHAnsi"/>
          <w:i/>
        </w:rPr>
        <w:t xml:space="preserve">includes logo use, </w:t>
      </w:r>
      <w:r w:rsidRPr="005464DF">
        <w:rPr>
          <w:rFonts w:asciiTheme="minorHAnsi" w:hAnsiTheme="minorHAnsi" w:cstheme="minorHAnsi"/>
          <w:i/>
        </w:rPr>
        <w:t xml:space="preserve">please email your print-quality graphic to </w:t>
      </w:r>
      <w:hyperlink r:id="rId8" w:history="1">
        <w:r w:rsidRPr="005464DF">
          <w:rPr>
            <w:rStyle w:val="Hyperlink"/>
            <w:rFonts w:asciiTheme="minorHAnsi" w:hAnsiTheme="minorHAnsi" w:cstheme="minorHAnsi"/>
            <w:i/>
          </w:rPr>
          <w:t>sarah@kentuckyhorse.org</w:t>
        </w:r>
      </w:hyperlink>
    </w:p>
    <w:p w14:paraId="1392662F" w14:textId="1B8CE4CB" w:rsidR="0094587B" w:rsidRPr="005464DF" w:rsidRDefault="0094587B" w:rsidP="0094587B">
      <w:pPr>
        <w:pStyle w:val="EnvelopeReturn"/>
        <w:spacing w:line="300" w:lineRule="auto"/>
        <w:rPr>
          <w:rFonts w:asciiTheme="minorHAnsi" w:hAnsiTheme="minorHAnsi" w:cstheme="minorHAnsi"/>
          <w:i/>
        </w:rPr>
      </w:pPr>
    </w:p>
    <w:p w14:paraId="7266D786" w14:textId="761F9DE4" w:rsidR="0094587B" w:rsidRPr="005464DF" w:rsidRDefault="0094587B" w:rsidP="0094587B">
      <w:pPr>
        <w:rPr>
          <w:sz w:val="20"/>
          <w:szCs w:val="20"/>
        </w:rPr>
      </w:pPr>
      <w:r w:rsidRPr="005464DF">
        <w:rPr>
          <w:sz w:val="20"/>
          <w:szCs w:val="20"/>
        </w:rPr>
        <w:t xml:space="preserve">The Kentucky Horse Council is a 501(c)3 nonprofit organization dedicated, through education and leadership, to the protection and development of the Kentucky equine community. </w:t>
      </w:r>
      <w:r w:rsidR="00B975F9">
        <w:rPr>
          <w:sz w:val="20"/>
          <w:szCs w:val="20"/>
        </w:rPr>
        <w:t xml:space="preserve">The KHC Dinner </w:t>
      </w:r>
      <w:r w:rsidR="000C7A48">
        <w:rPr>
          <w:sz w:val="20"/>
          <w:szCs w:val="20"/>
        </w:rPr>
        <w:t>&amp;</w:t>
      </w:r>
      <w:r w:rsidR="00B975F9">
        <w:rPr>
          <w:sz w:val="20"/>
          <w:szCs w:val="20"/>
        </w:rPr>
        <w:t xml:space="preserve"> Discussion series</w:t>
      </w:r>
      <w:r w:rsidRPr="005464DF">
        <w:rPr>
          <w:sz w:val="20"/>
          <w:szCs w:val="20"/>
        </w:rPr>
        <w:t xml:space="preserve"> is one way the Kentucky Horse Council </w:t>
      </w:r>
      <w:r w:rsidR="008E2E20">
        <w:rPr>
          <w:sz w:val="20"/>
          <w:szCs w:val="20"/>
        </w:rPr>
        <w:t>provides education to horse owners in the Commonwealth</w:t>
      </w:r>
      <w:r w:rsidRPr="005464DF">
        <w:rPr>
          <w:sz w:val="20"/>
          <w:szCs w:val="20"/>
        </w:rPr>
        <w:t xml:space="preserve">. The </w:t>
      </w:r>
      <w:r w:rsidR="00147FDB">
        <w:rPr>
          <w:sz w:val="20"/>
          <w:szCs w:val="20"/>
        </w:rPr>
        <w:t xml:space="preserve">KHC encompasses all breeds and disciplines; it is a </w:t>
      </w:r>
      <w:r w:rsidRPr="005464DF">
        <w:rPr>
          <w:sz w:val="20"/>
          <w:szCs w:val="20"/>
        </w:rPr>
        <w:t>charity</w:t>
      </w:r>
      <w:r w:rsidR="00147FDB">
        <w:rPr>
          <w:sz w:val="20"/>
          <w:szCs w:val="20"/>
        </w:rPr>
        <w:t xml:space="preserve"> that</w:t>
      </w:r>
      <w:r w:rsidRPr="005464DF">
        <w:rPr>
          <w:sz w:val="20"/>
          <w:szCs w:val="20"/>
        </w:rPr>
        <w:t xml:space="preserve"> also:  </w:t>
      </w:r>
    </w:p>
    <w:p w14:paraId="6E672BF2" w14:textId="77777777" w:rsidR="0094587B" w:rsidRPr="005464DF" w:rsidRDefault="0094587B" w:rsidP="0094587B">
      <w:pPr>
        <w:pStyle w:val="ListParagraph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5464DF">
        <w:rPr>
          <w:sz w:val="20"/>
          <w:szCs w:val="20"/>
        </w:rPr>
        <w:t>Provides funding for welfare initiatives to keep Kentucky horses safe</w:t>
      </w:r>
    </w:p>
    <w:p w14:paraId="070DD9AE" w14:textId="77777777" w:rsidR="0094587B" w:rsidRPr="005464DF" w:rsidRDefault="0094587B" w:rsidP="0094587B">
      <w:pPr>
        <w:pStyle w:val="ListParagraph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5464DF">
        <w:rPr>
          <w:sz w:val="20"/>
          <w:szCs w:val="20"/>
        </w:rPr>
        <w:t>Offers large animal emergency rescue training for rescue personnel</w:t>
      </w:r>
    </w:p>
    <w:p w14:paraId="396497F1" w14:textId="77777777" w:rsidR="0094587B" w:rsidRPr="005464DF" w:rsidRDefault="0094587B" w:rsidP="0094587B">
      <w:pPr>
        <w:pStyle w:val="ListParagraph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5464DF">
        <w:rPr>
          <w:sz w:val="20"/>
          <w:szCs w:val="20"/>
        </w:rPr>
        <w:t>Supports horse owners in need of temporary financial reprieve of horse-care costs</w:t>
      </w:r>
    </w:p>
    <w:p w14:paraId="3B530B87" w14:textId="77777777" w:rsidR="0094587B" w:rsidRPr="005464DF" w:rsidRDefault="0094587B" w:rsidP="0094587B">
      <w:pPr>
        <w:pStyle w:val="ListParagraph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5464DF">
        <w:rPr>
          <w:sz w:val="20"/>
          <w:szCs w:val="20"/>
        </w:rPr>
        <w:t xml:space="preserve">Develops strategic partnerships to address equine issues in </w:t>
      </w:r>
      <w:proofErr w:type="gramStart"/>
      <w:r w:rsidRPr="005464DF">
        <w:rPr>
          <w:sz w:val="20"/>
          <w:szCs w:val="20"/>
        </w:rPr>
        <w:t>Kentucky</w:t>
      </w:r>
      <w:proofErr w:type="gramEnd"/>
    </w:p>
    <w:p w14:paraId="7BEE1BE5" w14:textId="77777777" w:rsidR="0094587B" w:rsidRPr="005464DF" w:rsidRDefault="0094587B" w:rsidP="0094587B">
      <w:pPr>
        <w:pStyle w:val="EnvelopeReturn"/>
        <w:spacing w:line="300" w:lineRule="auto"/>
        <w:rPr>
          <w:rFonts w:asciiTheme="minorHAnsi" w:hAnsiTheme="minorHAnsi" w:cstheme="minorHAnsi"/>
        </w:rPr>
      </w:pPr>
    </w:p>
    <w:p w14:paraId="7F0E212C" w14:textId="042DB040" w:rsidR="0094587B" w:rsidRPr="005464DF" w:rsidRDefault="0094587B" w:rsidP="0094587B">
      <w:pPr>
        <w:pStyle w:val="EnvelopeReturn"/>
        <w:spacing w:line="300" w:lineRule="auto"/>
        <w:rPr>
          <w:rFonts w:asciiTheme="minorHAnsi" w:hAnsiTheme="minorHAnsi" w:cstheme="minorHAnsi"/>
        </w:rPr>
      </w:pPr>
      <w:r w:rsidRPr="005464DF">
        <w:rPr>
          <w:rFonts w:asciiTheme="minorHAnsi" w:hAnsiTheme="minorHAnsi" w:cstheme="minorHAnsi"/>
        </w:rPr>
        <w:lastRenderedPageBreak/>
        <w:t>To complete your K</w:t>
      </w:r>
      <w:r w:rsidR="00B975F9">
        <w:rPr>
          <w:rFonts w:asciiTheme="minorHAnsi" w:hAnsiTheme="minorHAnsi" w:cstheme="minorHAnsi"/>
        </w:rPr>
        <w:t>HC Dinner &amp; Discussion</w:t>
      </w:r>
      <w:r>
        <w:rPr>
          <w:rFonts w:asciiTheme="minorHAnsi" w:hAnsiTheme="minorHAnsi" w:cstheme="minorHAnsi"/>
        </w:rPr>
        <w:t xml:space="preserve"> sponsorship</w:t>
      </w:r>
      <w:r w:rsidRPr="005464DF">
        <w:rPr>
          <w:rFonts w:asciiTheme="minorHAnsi" w:hAnsiTheme="minorHAnsi" w:cstheme="minorHAnsi"/>
        </w:rPr>
        <w:t xml:space="preserve">, please complete this form and send it with payment to:  </w:t>
      </w:r>
    </w:p>
    <w:p w14:paraId="5C1B8108" w14:textId="77777777" w:rsidR="0094587B" w:rsidRDefault="0094587B" w:rsidP="0094587B">
      <w:pPr>
        <w:pStyle w:val="EnvelopeReturn"/>
        <w:spacing w:line="300" w:lineRule="auto"/>
        <w:ind w:left="2880"/>
        <w:rPr>
          <w:rFonts w:asciiTheme="minorHAnsi" w:hAnsiTheme="minorHAnsi" w:cstheme="minorHAnsi"/>
          <w:b/>
        </w:rPr>
      </w:pPr>
      <w:r w:rsidRPr="005464DF">
        <w:rPr>
          <w:rFonts w:asciiTheme="minorHAnsi" w:hAnsiTheme="minorHAnsi" w:cstheme="minorHAnsi"/>
          <w:b/>
        </w:rPr>
        <w:t>Kentucky Horse Council, Inc.</w:t>
      </w:r>
    </w:p>
    <w:p w14:paraId="2631E70D" w14:textId="77777777" w:rsidR="0094587B" w:rsidRDefault="0094587B" w:rsidP="0094587B">
      <w:pPr>
        <w:pStyle w:val="EnvelopeReturn"/>
        <w:spacing w:line="300" w:lineRule="auto"/>
        <w:ind w:left="2880"/>
        <w:rPr>
          <w:rFonts w:asciiTheme="minorHAnsi" w:hAnsiTheme="minorHAnsi" w:cstheme="minorHAnsi"/>
          <w:b/>
        </w:rPr>
      </w:pPr>
      <w:r w:rsidRPr="005464DF">
        <w:rPr>
          <w:rFonts w:asciiTheme="minorHAnsi" w:hAnsiTheme="minorHAnsi" w:cstheme="minorHAnsi"/>
          <w:b/>
        </w:rPr>
        <w:t>4037 Ironworks Parkway, Suite 120</w:t>
      </w:r>
      <w:r>
        <w:rPr>
          <w:rFonts w:asciiTheme="minorHAnsi" w:hAnsiTheme="minorHAnsi" w:cstheme="minorHAnsi"/>
          <w:b/>
        </w:rPr>
        <w:br/>
      </w:r>
      <w:r w:rsidRPr="005464DF">
        <w:rPr>
          <w:rFonts w:asciiTheme="minorHAnsi" w:hAnsiTheme="minorHAnsi" w:cstheme="minorHAnsi"/>
          <w:b/>
        </w:rPr>
        <w:t>Lexington, KY 40511</w:t>
      </w:r>
      <w:r w:rsidRPr="004257B7">
        <w:rPr>
          <w:rFonts w:asciiTheme="minorHAnsi" w:hAnsiTheme="minorHAnsi" w:cstheme="minorHAnsi"/>
          <w:b/>
        </w:rPr>
        <w:t xml:space="preserve"> </w:t>
      </w:r>
    </w:p>
    <w:p w14:paraId="63799AB6" w14:textId="77777777" w:rsidR="0094587B" w:rsidRDefault="0094587B" w:rsidP="0094587B">
      <w:pPr>
        <w:pStyle w:val="EnvelopeReturn"/>
        <w:spacing w:line="300" w:lineRule="auto"/>
        <w:ind w:left="2880"/>
        <w:rPr>
          <w:rFonts w:asciiTheme="minorHAnsi" w:hAnsiTheme="minorHAnsi" w:cstheme="minorHAnsi"/>
          <w:b/>
        </w:rPr>
      </w:pPr>
    </w:p>
    <w:p w14:paraId="4B3132C6" w14:textId="58DC0E13" w:rsidR="0094587B" w:rsidRDefault="0094587B" w:rsidP="0094587B">
      <w:pPr>
        <w:pStyle w:val="EnvelopeReturn"/>
        <w:spacing w:line="360" w:lineRule="auto"/>
        <w:rPr>
          <w:rFonts w:ascii="Times New Roman" w:hAnsi="Times New Roman"/>
        </w:rPr>
      </w:pPr>
      <w:r w:rsidRPr="00624DA9">
        <w:rPr>
          <w:rFonts w:asciiTheme="minorHAnsi" w:hAnsiTheme="minorHAnsi"/>
        </w:rPr>
        <w:t>___   Please check here if you would like an invoice sent prior to payment</w:t>
      </w:r>
      <w:r>
        <w:rPr>
          <w:rFonts w:ascii="Times New Roman" w:hAnsi="Times New Roman"/>
        </w:rPr>
        <w:t xml:space="preserve">. </w:t>
      </w:r>
    </w:p>
    <w:p w14:paraId="0D14DB67" w14:textId="2D0EB095" w:rsidR="00147FDB" w:rsidRDefault="00147FDB" w:rsidP="0094587B">
      <w:pPr>
        <w:pStyle w:val="EnvelopeReturn"/>
        <w:spacing w:line="360" w:lineRule="auto"/>
        <w:rPr>
          <w:rFonts w:asciiTheme="minorHAnsi" w:hAnsiTheme="minorHAnsi" w:cstheme="minorHAnsi"/>
        </w:rPr>
      </w:pPr>
    </w:p>
    <w:p w14:paraId="279920F8" w14:textId="552A5248" w:rsidR="00147FDB" w:rsidRDefault="00147FDB" w:rsidP="0094587B">
      <w:pPr>
        <w:pStyle w:val="EnvelopeReturn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2023 Dinner &amp; Discussion series will take place at the Kentucky Horse Park Visitor’s Center on the following dates: </w:t>
      </w:r>
    </w:p>
    <w:p w14:paraId="6BC22436" w14:textId="66AD2D00" w:rsidR="00147FDB" w:rsidRPr="00147FDB" w:rsidRDefault="00147FDB" w:rsidP="00147FDB">
      <w:pPr>
        <w:pStyle w:val="EnvelopeReturn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47FDB">
        <w:rPr>
          <w:rFonts w:asciiTheme="minorHAnsi" w:hAnsiTheme="minorHAnsi" w:cstheme="minorHAnsi"/>
          <w:b/>
          <w:bCs/>
        </w:rPr>
        <w:t>Tuesday, May 23</w:t>
      </w:r>
    </w:p>
    <w:p w14:paraId="34E0183E" w14:textId="322072D6" w:rsidR="00147FDB" w:rsidRPr="00147FDB" w:rsidRDefault="00147FDB" w:rsidP="00147FDB">
      <w:pPr>
        <w:pStyle w:val="EnvelopeReturn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47FDB">
        <w:rPr>
          <w:rFonts w:asciiTheme="minorHAnsi" w:hAnsiTheme="minorHAnsi" w:cstheme="minorHAnsi"/>
          <w:b/>
          <w:bCs/>
        </w:rPr>
        <w:t>Tuesday, July 11</w:t>
      </w:r>
    </w:p>
    <w:p w14:paraId="3C491970" w14:textId="59685986" w:rsidR="00147FDB" w:rsidRPr="00147FDB" w:rsidRDefault="00147FDB" w:rsidP="00147FDB">
      <w:pPr>
        <w:pStyle w:val="EnvelopeReturn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47FDB">
        <w:rPr>
          <w:rFonts w:asciiTheme="minorHAnsi" w:hAnsiTheme="minorHAnsi" w:cstheme="minorHAnsi"/>
          <w:b/>
          <w:bCs/>
        </w:rPr>
        <w:t>Wednesday, November 15</w:t>
      </w:r>
    </w:p>
    <w:p w14:paraId="31996ED4" w14:textId="0B1BC381" w:rsidR="00147FDB" w:rsidRDefault="00147FDB" w:rsidP="0094587B">
      <w:pPr>
        <w:pStyle w:val="EnvelopeReturn"/>
        <w:spacing w:line="360" w:lineRule="auto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Spec="center" w:tblpY="141"/>
        <w:tblW w:w="9917" w:type="dxa"/>
        <w:tblLook w:val="04A0" w:firstRow="1" w:lastRow="0" w:firstColumn="1" w:lastColumn="0" w:noHBand="0" w:noVBand="1"/>
      </w:tblPr>
      <w:tblGrid>
        <w:gridCol w:w="4958"/>
        <w:gridCol w:w="1397"/>
        <w:gridCol w:w="3562"/>
      </w:tblGrid>
      <w:tr w:rsidR="0094587B" w:rsidRPr="004257B7" w14:paraId="74E1B358" w14:textId="77777777" w:rsidTr="009E0B9D">
        <w:trPr>
          <w:trHeight w:val="159"/>
        </w:trPr>
        <w:tc>
          <w:tcPr>
            <w:tcW w:w="9917" w:type="dxa"/>
            <w:gridSpan w:val="3"/>
            <w:shd w:val="clear" w:color="auto" w:fill="A6A6A6" w:themeFill="background1" w:themeFillShade="A6"/>
            <w:vAlign w:val="center"/>
          </w:tcPr>
          <w:p w14:paraId="3975BD08" w14:textId="2A7173D9" w:rsidR="0094587B" w:rsidRPr="004257B7" w:rsidRDefault="00B975F9" w:rsidP="009E0B9D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 xml:space="preserve">KHC Dinner &amp; Discussion </w:t>
            </w:r>
            <w:r w:rsidR="0094587B">
              <w:rPr>
                <w:rFonts w:asciiTheme="minorHAnsi" w:hAnsiTheme="minorHAnsi" w:cstheme="minorHAnsi"/>
              </w:rPr>
              <w:t>Sponsorship</w:t>
            </w:r>
          </w:p>
        </w:tc>
      </w:tr>
      <w:tr w:rsidR="0094587B" w:rsidRPr="004257B7" w14:paraId="49EE067D" w14:textId="77777777" w:rsidTr="009E0B9D">
        <w:trPr>
          <w:trHeight w:val="403"/>
        </w:trPr>
        <w:tc>
          <w:tcPr>
            <w:tcW w:w="9917" w:type="dxa"/>
            <w:gridSpan w:val="3"/>
            <w:vAlign w:val="center"/>
          </w:tcPr>
          <w:p w14:paraId="11AA3633" w14:textId="77777777" w:rsidR="0094587B" w:rsidRPr="00081012" w:rsidRDefault="0094587B" w:rsidP="009E0B9D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 xml:space="preserve">Organization Name: </w:t>
            </w:r>
          </w:p>
        </w:tc>
      </w:tr>
      <w:tr w:rsidR="0094587B" w:rsidRPr="004257B7" w14:paraId="546BBE3A" w14:textId="77777777" w:rsidTr="009E0B9D">
        <w:trPr>
          <w:trHeight w:val="403"/>
        </w:trPr>
        <w:tc>
          <w:tcPr>
            <w:tcW w:w="4958" w:type="dxa"/>
            <w:vAlign w:val="center"/>
          </w:tcPr>
          <w:p w14:paraId="4B7BB995" w14:textId="77777777" w:rsidR="0094587B" w:rsidRPr="00081012" w:rsidRDefault="0094587B" w:rsidP="009E0B9D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>Contact Name:</w:t>
            </w:r>
          </w:p>
        </w:tc>
        <w:tc>
          <w:tcPr>
            <w:tcW w:w="4959" w:type="dxa"/>
            <w:gridSpan w:val="2"/>
            <w:vAlign w:val="center"/>
          </w:tcPr>
          <w:p w14:paraId="648B709A" w14:textId="77777777" w:rsidR="0094587B" w:rsidRPr="00081012" w:rsidRDefault="0094587B" w:rsidP="009E0B9D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 xml:space="preserve">Address: </w:t>
            </w:r>
          </w:p>
        </w:tc>
      </w:tr>
      <w:tr w:rsidR="0094587B" w:rsidRPr="004257B7" w14:paraId="04584593" w14:textId="77777777" w:rsidTr="009E0B9D">
        <w:trPr>
          <w:trHeight w:val="403"/>
        </w:trPr>
        <w:tc>
          <w:tcPr>
            <w:tcW w:w="4958" w:type="dxa"/>
            <w:vAlign w:val="center"/>
          </w:tcPr>
          <w:p w14:paraId="446DA1B1" w14:textId="77777777" w:rsidR="0094587B" w:rsidRPr="00081012" w:rsidRDefault="0094587B" w:rsidP="009E0B9D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 xml:space="preserve">City: </w:t>
            </w:r>
          </w:p>
        </w:tc>
        <w:tc>
          <w:tcPr>
            <w:tcW w:w="1397" w:type="dxa"/>
            <w:vAlign w:val="center"/>
          </w:tcPr>
          <w:p w14:paraId="3CE0EF59" w14:textId="77777777" w:rsidR="0094587B" w:rsidRPr="00081012" w:rsidRDefault="0094587B" w:rsidP="009E0B9D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 xml:space="preserve">State: </w:t>
            </w:r>
          </w:p>
        </w:tc>
        <w:tc>
          <w:tcPr>
            <w:tcW w:w="3562" w:type="dxa"/>
            <w:vAlign w:val="center"/>
          </w:tcPr>
          <w:p w14:paraId="1C4B0054" w14:textId="77777777" w:rsidR="0094587B" w:rsidRPr="00081012" w:rsidRDefault="0094587B" w:rsidP="009E0B9D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 xml:space="preserve">Zip Code: </w:t>
            </w:r>
          </w:p>
        </w:tc>
      </w:tr>
      <w:tr w:rsidR="0094587B" w:rsidRPr="004257B7" w14:paraId="0778A19A" w14:textId="77777777" w:rsidTr="009E0B9D">
        <w:trPr>
          <w:trHeight w:val="403"/>
        </w:trPr>
        <w:tc>
          <w:tcPr>
            <w:tcW w:w="4958" w:type="dxa"/>
            <w:vAlign w:val="center"/>
          </w:tcPr>
          <w:p w14:paraId="4971CE93" w14:textId="77777777" w:rsidR="0094587B" w:rsidRPr="00081012" w:rsidRDefault="0094587B" w:rsidP="009E0B9D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 xml:space="preserve">Phone: </w:t>
            </w:r>
          </w:p>
        </w:tc>
        <w:tc>
          <w:tcPr>
            <w:tcW w:w="4959" w:type="dxa"/>
            <w:gridSpan w:val="2"/>
            <w:vAlign w:val="center"/>
          </w:tcPr>
          <w:p w14:paraId="2E0EC3C1" w14:textId="77777777" w:rsidR="0094587B" w:rsidRPr="00081012" w:rsidRDefault="0094587B" w:rsidP="009E0B9D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 xml:space="preserve">Email: </w:t>
            </w:r>
          </w:p>
        </w:tc>
      </w:tr>
      <w:tr w:rsidR="0094587B" w:rsidRPr="004257B7" w14:paraId="528191AC" w14:textId="77777777" w:rsidTr="009E0B9D">
        <w:trPr>
          <w:trHeight w:val="416"/>
        </w:trPr>
        <w:tc>
          <w:tcPr>
            <w:tcW w:w="9917" w:type="dxa"/>
            <w:gridSpan w:val="3"/>
            <w:vAlign w:val="center"/>
          </w:tcPr>
          <w:p w14:paraId="39DC464C" w14:textId="77777777" w:rsidR="0094587B" w:rsidRPr="00081012" w:rsidRDefault="0094587B" w:rsidP="009E0B9D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 xml:space="preserve">Website: </w:t>
            </w:r>
          </w:p>
        </w:tc>
      </w:tr>
    </w:tbl>
    <w:p w14:paraId="4FBE58F0" w14:textId="77777777" w:rsidR="0094587B" w:rsidRPr="004257B7" w:rsidRDefault="0094587B" w:rsidP="0094587B">
      <w:pPr>
        <w:pStyle w:val="EnvelopeReturn"/>
        <w:spacing w:line="300" w:lineRule="auto"/>
        <w:ind w:left="28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14:paraId="0089663A" w14:textId="77777777" w:rsidR="0094587B" w:rsidRPr="00D641D4" w:rsidRDefault="0094587B" w:rsidP="00D641D4">
      <w:pPr>
        <w:spacing w:after="0" w:line="240" w:lineRule="auto"/>
        <w:rPr>
          <w:rFonts w:ascii="Times New Roman" w:hAnsi="Times New Roman" w:cs="Times New Roman"/>
        </w:rPr>
      </w:pPr>
    </w:p>
    <w:sectPr w:rsidR="0094587B" w:rsidRPr="00D641D4" w:rsidSect="005D5BCC">
      <w:pgSz w:w="12240" w:h="15840"/>
      <w:pgMar w:top="1440" w:right="1440" w:bottom="1440" w:left="1440" w:header="720" w:footer="720" w:gutter="0"/>
      <w:pgBorders>
        <w:top w:val="threeDEngrave" w:sz="24" w:space="10" w:color="331F65"/>
        <w:left w:val="threeDEngrave" w:sz="24" w:space="10" w:color="331F65"/>
        <w:bottom w:val="threeDEmboss" w:sz="24" w:space="10" w:color="331F65"/>
        <w:right w:val="threeDEmboss" w:sz="24" w:space="10" w:color="331F6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499"/>
    <w:multiLevelType w:val="hybridMultilevel"/>
    <w:tmpl w:val="D50472AA"/>
    <w:lvl w:ilvl="0" w:tplc="4AD2D496">
      <w:start w:val="1"/>
      <w:numFmt w:val="bullet"/>
      <w:lvlText w:val=""/>
      <w:lvlJc w:val="left"/>
      <w:pPr>
        <w:ind w:left="990" w:hanging="360"/>
      </w:pPr>
      <w:rPr>
        <w:rFonts w:ascii="Wingdings" w:hAnsi="Wingdings" w:hint="default"/>
        <w:color w:val="331F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92D29"/>
    <w:multiLevelType w:val="hybridMultilevel"/>
    <w:tmpl w:val="8E22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B08D3"/>
    <w:multiLevelType w:val="hybridMultilevel"/>
    <w:tmpl w:val="878C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130A"/>
    <w:multiLevelType w:val="hybridMultilevel"/>
    <w:tmpl w:val="141E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73E88"/>
    <w:multiLevelType w:val="hybridMultilevel"/>
    <w:tmpl w:val="533C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8719C"/>
    <w:multiLevelType w:val="hybridMultilevel"/>
    <w:tmpl w:val="94BC6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5769838">
    <w:abstractNumId w:val="0"/>
  </w:num>
  <w:num w:numId="2" w16cid:durableId="126902710">
    <w:abstractNumId w:val="5"/>
  </w:num>
  <w:num w:numId="3" w16cid:durableId="1853303318">
    <w:abstractNumId w:val="4"/>
  </w:num>
  <w:num w:numId="4" w16cid:durableId="527723692">
    <w:abstractNumId w:val="1"/>
  </w:num>
  <w:num w:numId="5" w16cid:durableId="287586877">
    <w:abstractNumId w:val="3"/>
  </w:num>
  <w:num w:numId="6" w16cid:durableId="825364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00"/>
    <w:rsid w:val="00063DA5"/>
    <w:rsid w:val="000C52B1"/>
    <w:rsid w:val="000C7A48"/>
    <w:rsid w:val="00147FDB"/>
    <w:rsid w:val="0017224B"/>
    <w:rsid w:val="001D2905"/>
    <w:rsid w:val="00200D00"/>
    <w:rsid w:val="0051141C"/>
    <w:rsid w:val="00600D6E"/>
    <w:rsid w:val="006905F0"/>
    <w:rsid w:val="006A0564"/>
    <w:rsid w:val="006B69FF"/>
    <w:rsid w:val="00783D6B"/>
    <w:rsid w:val="00793979"/>
    <w:rsid w:val="007E36F8"/>
    <w:rsid w:val="008E2E20"/>
    <w:rsid w:val="0094587B"/>
    <w:rsid w:val="00962D7E"/>
    <w:rsid w:val="009963C7"/>
    <w:rsid w:val="009C2382"/>
    <w:rsid w:val="009F7E25"/>
    <w:rsid w:val="00B41E3D"/>
    <w:rsid w:val="00B454B1"/>
    <w:rsid w:val="00B975F9"/>
    <w:rsid w:val="00BE0596"/>
    <w:rsid w:val="00D641D4"/>
    <w:rsid w:val="00E439DA"/>
    <w:rsid w:val="00FC1E0B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8F54"/>
  <w15:chartTrackingRefBased/>
  <w15:docId w15:val="{C419987F-D193-4966-A998-184661E0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D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B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D641D4"/>
    <w:rPr>
      <w:color w:val="0000FF"/>
      <w:u w:val="single"/>
    </w:rPr>
  </w:style>
  <w:style w:type="paragraph" w:styleId="EnvelopeReturn">
    <w:name w:val="envelope return"/>
    <w:basedOn w:val="Normal"/>
    <w:uiPriority w:val="99"/>
    <w:unhideWhenUsed/>
    <w:rsid w:val="00783D6B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783D6B"/>
  </w:style>
  <w:style w:type="table" w:styleId="TableGrid">
    <w:name w:val="Table Grid"/>
    <w:basedOn w:val="TableNormal"/>
    <w:uiPriority w:val="59"/>
    <w:rsid w:val="009458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kentuckyhors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A31044E0B2144B8ED58FC59C73BB3" ma:contentTypeVersion="10" ma:contentTypeDescription="Create a new document." ma:contentTypeScope="" ma:versionID="dad1c2f3ebfb9f0a281e6e8fbef1ec7c">
  <xsd:schema xmlns:xsd="http://www.w3.org/2001/XMLSchema" xmlns:xs="http://www.w3.org/2001/XMLSchema" xmlns:p="http://schemas.microsoft.com/office/2006/metadata/properties" xmlns:ns2="4f0ae37f-9441-4dce-b5a4-8590150dfc9d" targetNamespace="http://schemas.microsoft.com/office/2006/metadata/properties" ma:root="true" ma:fieldsID="da6fbf53e32309acd09e443474871cf4" ns2:_="">
    <xsd:import namespace="4f0ae37f-9441-4dce-b5a4-8590150df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ae37f-9441-4dce-b5a4-8590150df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E11B6-2AFC-4DF2-83E8-659E688A4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ae37f-9441-4dce-b5a4-8590150df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AAAB1-0DBF-49CE-9494-F53DDA9D0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BB3C7-9402-445C-BD6E-4F544F8A2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Sarah Coleman</cp:lastModifiedBy>
  <cp:revision>2</cp:revision>
  <cp:lastPrinted>2016-11-17T20:42:00Z</cp:lastPrinted>
  <dcterms:created xsi:type="dcterms:W3CDTF">2023-03-15T23:37:00Z</dcterms:created>
  <dcterms:modified xsi:type="dcterms:W3CDTF">2023-03-15T23:37:00Z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0x010100253A31044E0B2144B8ED58FC59C73BB3</vt:lpwstr>
  </property>
</Properties>
</file>